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4" w:rsidRDefault="000C0CA9">
      <w:pPr>
        <w:ind w:leftChars="202" w:left="424" w:rightChars="94" w:right="197"/>
        <w:jc w:val="distribute"/>
        <w:rPr>
          <w:rFonts w:ascii="方正小标宋_GBK" w:eastAsia="方正小标宋_GBK" w:hAnsiTheme="minorEastAsia"/>
          <w:bCs/>
          <w:color w:val="FF0000"/>
          <w:sz w:val="56"/>
          <w:szCs w:val="90"/>
        </w:rPr>
      </w:pPr>
      <w:r>
        <w:rPr>
          <w:rFonts w:ascii="方正小标宋_GBK" w:eastAsia="方正小标宋_GBK" w:hAnsi="华文中宋" w:cs="宋体"/>
          <w:noProof/>
          <w:spacing w:val="-20"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624205</wp:posOffset>
                </wp:positionV>
                <wp:extent cx="5972175" cy="15875"/>
                <wp:effectExtent l="19050" t="19050" r="9525" b="31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158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flip:y;margin-left:-11.15pt;margin-top:49.15pt;height:1.25pt;width:470.25pt;z-index:251659264;mso-width-relative:page;mso-height-relative:page;" filled="f" stroked="t" coordsize="21600,21600" o:gfxdata="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lc6j2QAAAAoBAAAPAAAAAAAA&#10;AAEAIAAAACIAAABkcnMvZG93bnJldi54bWxQSwECFAAUAAAACACHTuJA2q0LsNgBAACuAwAADgAA&#10;AAAAAAABACAAAAAoAQAAZHJzL2Uyb0RvYy54bWxQSwUGAAAAAAYABgBZAQAAc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_GBK" w:eastAsia="方正小标宋_GBK" w:hAnsiTheme="minorEastAsia" w:hint="eastAsia"/>
          <w:bCs/>
          <w:color w:val="FF0000"/>
          <w:sz w:val="56"/>
          <w:szCs w:val="90"/>
        </w:rPr>
        <w:t>雨花台区人民政府</w:t>
      </w:r>
    </w:p>
    <w:p w:rsidR="00B30AC4" w:rsidRDefault="00B30AC4">
      <w:pPr>
        <w:tabs>
          <w:tab w:val="left" w:pos="2786"/>
        </w:tabs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B30AC4" w:rsidRDefault="000C0CA9">
      <w:pPr>
        <w:tabs>
          <w:tab w:val="left" w:pos="2786"/>
        </w:tabs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更正公告</w:t>
      </w:r>
    </w:p>
    <w:p w:rsidR="00B30AC4" w:rsidRDefault="00B30AC4">
      <w:pPr>
        <w:tabs>
          <w:tab w:val="left" w:pos="2786"/>
        </w:tabs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我区于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发布的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古雄街道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SOa041-06-09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商办混合用地（征转）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《雨花台区人民政府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征收土地预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公告》（宁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拟征告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发布的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《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雨花台区人民政府征地补偿安置方案公告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》（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征补安置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），</w:t>
      </w:r>
      <w:r>
        <w:rPr>
          <w:rFonts w:ascii="Times New Roman" w:eastAsia="方正仿宋_GBK" w:hAnsi="Times New Roman" w:hint="eastAsia"/>
          <w:sz w:val="32"/>
          <w:szCs w:val="32"/>
        </w:rPr>
        <w:t>因建设项目用地审查报批启用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年度全国国土变更调查数据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经重新勘测定界，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现对上述公告内容作如下更正：</w:t>
      </w: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征收</w:t>
      </w:r>
      <w:r>
        <w:rPr>
          <w:rFonts w:ascii="Times New Roman" w:eastAsia="方正仿宋_GBK" w:hAnsi="Times New Roman" w:cs="Times New Roman"/>
          <w:sz w:val="32"/>
          <w:szCs w:val="32"/>
        </w:rPr>
        <w:t>地块位于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雨花台区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古雄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面积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0.3626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公顷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根据最新</w:t>
      </w:r>
      <w:r>
        <w:rPr>
          <w:rFonts w:ascii="Times New Roman" w:eastAsia="方正仿宋_GBK" w:hAnsi="Times New Roman" w:cs="Times New Roman"/>
          <w:sz w:val="32"/>
          <w:szCs w:val="32"/>
        </w:rPr>
        <w:t>勘测定界成果和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土地现状调查结果，拟征收土地基本情况如下：</w:t>
      </w:r>
    </w:p>
    <w:p w:rsidR="00B30AC4" w:rsidRDefault="00B30AC4">
      <w:pPr>
        <w:tabs>
          <w:tab w:val="left" w:pos="2786"/>
        </w:tabs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1873"/>
        <w:gridCol w:w="1533"/>
        <w:gridCol w:w="1400"/>
        <w:gridCol w:w="1307"/>
        <w:gridCol w:w="826"/>
      </w:tblGrid>
      <w:tr w:rsidR="00B30AC4">
        <w:trPr>
          <w:trHeight w:val="1060"/>
        </w:trPr>
        <w:tc>
          <w:tcPr>
            <w:tcW w:w="894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土地现状调查成果表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单位：公顷（亩）</w:t>
            </w:r>
          </w:p>
        </w:tc>
      </w:tr>
      <w:tr w:rsidR="00B30AC4">
        <w:tc>
          <w:tcPr>
            <w:tcW w:w="2007" w:type="dxa"/>
            <w:vMerge w:val="restart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所涉村组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1873" w:type="dxa"/>
            <w:vMerge w:val="restart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拟征收土地总面积</w:t>
            </w:r>
          </w:p>
        </w:tc>
        <w:tc>
          <w:tcPr>
            <w:tcW w:w="5066" w:type="dxa"/>
            <w:gridSpan w:val="4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</w:t>
            </w:r>
          </w:p>
        </w:tc>
      </w:tr>
      <w:tr w:rsidR="00B30AC4">
        <w:trPr>
          <w:trHeight w:val="600"/>
        </w:trPr>
        <w:tc>
          <w:tcPr>
            <w:tcW w:w="2007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33" w:type="dxa"/>
            <w:gridSpan w:val="2"/>
            <w:tcBorders>
              <w:bottom w:val="nil"/>
            </w:tcBorders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农用地</w:t>
            </w:r>
          </w:p>
        </w:tc>
        <w:tc>
          <w:tcPr>
            <w:tcW w:w="1307" w:type="dxa"/>
            <w:vMerge w:val="restart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建设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用地</w:t>
            </w:r>
          </w:p>
        </w:tc>
        <w:tc>
          <w:tcPr>
            <w:tcW w:w="826" w:type="dxa"/>
            <w:vMerge w:val="restart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未利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用地</w:t>
            </w:r>
          </w:p>
        </w:tc>
      </w:tr>
      <w:tr w:rsidR="00B30AC4">
        <w:trPr>
          <w:trHeight w:val="600"/>
        </w:trPr>
        <w:tc>
          <w:tcPr>
            <w:tcW w:w="2007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73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耕地</w:t>
            </w:r>
          </w:p>
        </w:tc>
        <w:tc>
          <w:tcPr>
            <w:tcW w:w="1307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6" w:type="dxa"/>
            <w:vMerge/>
            <w:vAlign w:val="center"/>
          </w:tcPr>
          <w:p w:rsidR="00B30AC4" w:rsidRDefault="00B30AC4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30AC4">
        <w:tc>
          <w:tcPr>
            <w:tcW w:w="2007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  <w:lang w:eastAsia="zh-Hans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古雄村古楼二</w:t>
            </w:r>
            <w:r>
              <w:rPr>
                <w:rFonts w:eastAsia="方正仿宋_GBK" w:hint="eastAsia"/>
                <w:sz w:val="28"/>
                <w:szCs w:val="28"/>
                <w:lang w:eastAsia="zh-Hans"/>
              </w:rPr>
              <w:lastRenderedPageBreak/>
              <w:t>组农民集体</w:t>
            </w:r>
          </w:p>
        </w:tc>
        <w:tc>
          <w:tcPr>
            <w:tcW w:w="1873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0.0318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（</w:t>
            </w:r>
            <w:r>
              <w:rPr>
                <w:rFonts w:eastAsia="方正仿宋_GBK" w:hint="eastAsia"/>
                <w:sz w:val="24"/>
              </w:rPr>
              <w:t>0.477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0.0211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（</w:t>
            </w:r>
            <w:r>
              <w:rPr>
                <w:rFonts w:eastAsia="方正仿宋_GBK" w:hint="eastAsia"/>
                <w:sz w:val="24"/>
              </w:rPr>
              <w:t>0.3165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0.0211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（</w:t>
            </w:r>
            <w:r>
              <w:rPr>
                <w:rFonts w:eastAsia="方正仿宋_GBK" w:hint="eastAsia"/>
                <w:sz w:val="24"/>
              </w:rPr>
              <w:t>0.3165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07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lastRenderedPageBreak/>
              <w:t>0.0107</w:t>
            </w:r>
            <w:r>
              <w:rPr>
                <w:rFonts w:eastAsia="方正仿宋_GBK" w:hint="eastAsia"/>
                <w:sz w:val="24"/>
              </w:rPr>
              <w:lastRenderedPageBreak/>
              <w:t>（</w:t>
            </w:r>
            <w:r>
              <w:rPr>
                <w:rFonts w:eastAsia="方正仿宋_GBK" w:hint="eastAsia"/>
                <w:sz w:val="24"/>
              </w:rPr>
              <w:t>0.1605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826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0</w:t>
            </w:r>
          </w:p>
        </w:tc>
      </w:tr>
      <w:tr w:rsidR="00B30AC4">
        <w:tc>
          <w:tcPr>
            <w:tcW w:w="2007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古雄村路西一组农民集体</w:t>
            </w:r>
          </w:p>
        </w:tc>
        <w:tc>
          <w:tcPr>
            <w:tcW w:w="1873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0.330</w:t>
            </w:r>
            <w:r>
              <w:rPr>
                <w:rFonts w:eastAsia="方正仿宋_GBK" w:hint="eastAsia"/>
                <w:sz w:val="24"/>
              </w:rPr>
              <w:t>8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4.962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533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0.0699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1.0485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400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0.0699</w:t>
            </w:r>
          </w:p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1.0485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1307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0.26</w:t>
            </w:r>
            <w:r>
              <w:rPr>
                <w:rFonts w:eastAsia="方正仿宋_GBK" w:hint="eastAsia"/>
                <w:sz w:val="24"/>
              </w:rPr>
              <w:t>09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>3.9135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826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</w:t>
            </w:r>
          </w:p>
        </w:tc>
      </w:tr>
      <w:tr w:rsidR="00B30AC4">
        <w:tc>
          <w:tcPr>
            <w:tcW w:w="2007" w:type="dxa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备注</w:t>
            </w:r>
          </w:p>
        </w:tc>
        <w:tc>
          <w:tcPr>
            <w:tcW w:w="6939" w:type="dxa"/>
            <w:gridSpan w:val="5"/>
            <w:vAlign w:val="center"/>
          </w:tcPr>
          <w:p w:rsidR="00B30AC4" w:rsidRDefault="000C0CA9">
            <w:pPr>
              <w:adjustRightInd w:val="0"/>
              <w:snapToGrid w:val="0"/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拟征收土地总面积</w:t>
            </w:r>
            <w:r>
              <w:rPr>
                <w:rFonts w:eastAsia="方正仿宋_GBK" w:hint="eastAsia"/>
                <w:sz w:val="28"/>
                <w:szCs w:val="28"/>
              </w:rPr>
              <w:t>=</w:t>
            </w:r>
            <w:r>
              <w:rPr>
                <w:rFonts w:eastAsia="方正仿宋_GBK" w:hint="eastAsia"/>
                <w:sz w:val="28"/>
                <w:szCs w:val="28"/>
              </w:rPr>
              <w:t>农用地</w:t>
            </w:r>
            <w:r>
              <w:rPr>
                <w:rFonts w:eastAsia="方正仿宋_GBK" w:hint="eastAsia"/>
                <w:sz w:val="28"/>
                <w:szCs w:val="28"/>
              </w:rPr>
              <w:t>+</w:t>
            </w:r>
            <w:r>
              <w:rPr>
                <w:rFonts w:eastAsia="方正仿宋_GBK" w:hint="eastAsia"/>
                <w:sz w:val="28"/>
                <w:szCs w:val="28"/>
              </w:rPr>
              <w:t>建设用地</w:t>
            </w:r>
            <w:r>
              <w:rPr>
                <w:rFonts w:eastAsia="方正仿宋_GBK" w:hint="eastAsia"/>
                <w:sz w:val="28"/>
                <w:szCs w:val="28"/>
              </w:rPr>
              <w:t>+</w:t>
            </w:r>
            <w:r>
              <w:rPr>
                <w:rFonts w:eastAsia="方正仿宋_GBK" w:hint="eastAsia"/>
                <w:sz w:val="28"/>
                <w:szCs w:val="28"/>
              </w:rPr>
              <w:t>未利用地，农用地包含耕地。</w:t>
            </w:r>
          </w:p>
        </w:tc>
      </w:tr>
    </w:tbl>
    <w:p w:rsidR="00B30AC4" w:rsidRDefault="00B30AC4">
      <w:pPr>
        <w:tabs>
          <w:tab w:val="left" w:pos="2786"/>
        </w:tabs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除上述更正外，宁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拟征告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雨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征补安置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号的其他内容按原公告</w:t>
      </w:r>
      <w:r>
        <w:rPr>
          <w:rFonts w:ascii="Times New Roman" w:eastAsia="方正仿宋_GBK" w:hAnsi="Times New Roman" w:cs="Times New Roman"/>
          <w:sz w:val="32"/>
          <w:szCs w:val="32"/>
        </w:rPr>
        <w:t>执行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若遇上级政策调整，按上级政策有关规定</w:t>
      </w:r>
      <w:r>
        <w:rPr>
          <w:rFonts w:ascii="Times New Roman" w:eastAsia="方正仿宋_GBK" w:hAnsi="Times New Roman" w:hint="eastAsia"/>
          <w:sz w:val="32"/>
          <w:szCs w:val="32"/>
        </w:rPr>
        <w:t>和标准</w:t>
      </w:r>
      <w:r>
        <w:rPr>
          <w:rFonts w:ascii="Times New Roman" w:eastAsia="方正仿宋_GBK" w:hAnsi="Times New Roman"/>
          <w:sz w:val="32"/>
          <w:szCs w:val="32"/>
        </w:rPr>
        <w:t>执行</w:t>
      </w:r>
      <w:r>
        <w:rPr>
          <w:rFonts w:ascii="Times New Roman" w:eastAsia="方正仿宋_GBK" w:hAnsi="Times New Roman"/>
          <w:sz w:val="32"/>
          <w:szCs w:val="28"/>
        </w:rPr>
        <w:t>。</w:t>
      </w: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28"/>
        </w:rPr>
        <w:t>特此</w:t>
      </w:r>
      <w:r>
        <w:rPr>
          <w:rFonts w:ascii="Times New Roman" w:eastAsia="方正仿宋_GBK" w:hAnsi="Times New Roman" w:cs="Times New Roman" w:hint="eastAsia"/>
          <w:sz w:val="32"/>
          <w:szCs w:val="28"/>
        </w:rPr>
        <w:t>更正</w:t>
      </w:r>
      <w:r>
        <w:rPr>
          <w:rFonts w:ascii="Times New Roman" w:eastAsia="方正仿宋_GBK" w:hAnsi="Times New Roman" w:cs="Times New Roman"/>
          <w:sz w:val="32"/>
          <w:szCs w:val="28"/>
        </w:rPr>
        <w:t>。</w:t>
      </w: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28"/>
        </w:rPr>
        <w:t>联系部门：</w:t>
      </w:r>
      <w:r>
        <w:rPr>
          <w:rFonts w:ascii="Times New Roman" w:eastAsia="方正仿宋_GBK" w:hAnsi="Times New Roman" w:cs="Times New Roman"/>
          <w:sz w:val="32"/>
          <w:szCs w:val="28"/>
        </w:rPr>
        <w:t>南京市规划和自然资源局雨花台分局</w:t>
      </w: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8"/>
        </w:rPr>
      </w:pPr>
      <w:r>
        <w:rPr>
          <w:rFonts w:ascii="Times New Roman" w:eastAsia="方正仿宋_GBK" w:hAnsi="Times New Roman" w:cs="Times New Roman" w:hint="eastAsia"/>
          <w:sz w:val="32"/>
          <w:szCs w:val="28"/>
        </w:rPr>
        <w:t>联系电话</w:t>
      </w:r>
      <w:r>
        <w:rPr>
          <w:rFonts w:ascii="Times New Roman" w:eastAsia="方正仿宋_GBK" w:hAnsi="Times New Roman" w:cs="Times New Roman"/>
          <w:sz w:val="32"/>
          <w:szCs w:val="28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28"/>
        </w:rPr>
        <w:t>52829534</w:t>
      </w:r>
    </w:p>
    <w:p w:rsidR="00B30AC4" w:rsidRDefault="00B30AC4">
      <w:pPr>
        <w:tabs>
          <w:tab w:val="left" w:pos="2786"/>
        </w:tabs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</w:p>
    <w:p w:rsidR="00B30AC4" w:rsidRDefault="000C0CA9">
      <w:pPr>
        <w:tabs>
          <w:tab w:val="left" w:pos="2786"/>
        </w:tabs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附图：拟征收土地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位置示意图</w:t>
      </w:r>
    </w:p>
    <w:p w:rsidR="00B30AC4" w:rsidRDefault="00B30AC4">
      <w:pPr>
        <w:tabs>
          <w:tab w:val="left" w:pos="2786"/>
        </w:tabs>
        <w:spacing w:line="600" w:lineRule="exact"/>
        <w:ind w:right="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B30AC4" w:rsidRDefault="00B30AC4">
      <w:pPr>
        <w:tabs>
          <w:tab w:val="left" w:pos="2786"/>
        </w:tabs>
        <w:spacing w:line="600" w:lineRule="exact"/>
        <w:ind w:right="80"/>
        <w:rPr>
          <w:rFonts w:ascii="Times New Roman" w:eastAsia="方正仿宋_GBK" w:hAnsi="Times New Roman" w:cs="Times New Roman"/>
          <w:sz w:val="32"/>
          <w:szCs w:val="32"/>
        </w:rPr>
      </w:pPr>
    </w:p>
    <w:p w:rsidR="00B30AC4" w:rsidRDefault="000C0CA9">
      <w:pPr>
        <w:tabs>
          <w:tab w:val="left" w:pos="2786"/>
        </w:tabs>
        <w:spacing w:line="600" w:lineRule="exact"/>
        <w:ind w:right="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南京市雨花台区人民政府</w:t>
      </w:r>
    </w:p>
    <w:p w:rsidR="00B30AC4" w:rsidRDefault="000C0CA9">
      <w:pPr>
        <w:tabs>
          <w:tab w:val="left" w:pos="2786"/>
        </w:tabs>
        <w:spacing w:line="60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B30AC4">
      <w:headerReference w:type="default" r:id="rId8"/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CA9">
      <w:r>
        <w:separator/>
      </w:r>
    </w:p>
  </w:endnote>
  <w:endnote w:type="continuationSeparator" w:id="0">
    <w:p w:rsidR="00000000" w:rsidRDefault="000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CA9">
      <w:r>
        <w:separator/>
      </w:r>
    </w:p>
  </w:footnote>
  <w:footnote w:type="continuationSeparator" w:id="0">
    <w:p w:rsidR="00000000" w:rsidRDefault="000C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C4" w:rsidRDefault="00B30A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jhkNTIxZjU4Nzc4ZGE3ZTc0MzViNGQxMGMwNjYifQ=="/>
  </w:docVars>
  <w:rsids>
    <w:rsidRoot w:val="00673554"/>
    <w:rsid w:val="9F3AE3E8"/>
    <w:rsid w:val="CBDBFDFB"/>
    <w:rsid w:val="EDFB5639"/>
    <w:rsid w:val="EFFDA067"/>
    <w:rsid w:val="EFFF634F"/>
    <w:rsid w:val="F9C5B212"/>
    <w:rsid w:val="000023CB"/>
    <w:rsid w:val="000223CC"/>
    <w:rsid w:val="000A662A"/>
    <w:rsid w:val="000C0CA9"/>
    <w:rsid w:val="000D0779"/>
    <w:rsid w:val="000D4347"/>
    <w:rsid w:val="000F4285"/>
    <w:rsid w:val="001366BB"/>
    <w:rsid w:val="00166083"/>
    <w:rsid w:val="001A46DE"/>
    <w:rsid w:val="001A6192"/>
    <w:rsid w:val="001C1B7D"/>
    <w:rsid w:val="001F7CAC"/>
    <w:rsid w:val="00211281"/>
    <w:rsid w:val="0021490D"/>
    <w:rsid w:val="0023492A"/>
    <w:rsid w:val="002456D7"/>
    <w:rsid w:val="00271F18"/>
    <w:rsid w:val="002A630C"/>
    <w:rsid w:val="002B7EF6"/>
    <w:rsid w:val="002C237F"/>
    <w:rsid w:val="002C28EA"/>
    <w:rsid w:val="0039736F"/>
    <w:rsid w:val="003C0918"/>
    <w:rsid w:val="003D1C48"/>
    <w:rsid w:val="003D4AE6"/>
    <w:rsid w:val="00442140"/>
    <w:rsid w:val="00475AF1"/>
    <w:rsid w:val="0049506C"/>
    <w:rsid w:val="004C440E"/>
    <w:rsid w:val="004E7CE5"/>
    <w:rsid w:val="00511281"/>
    <w:rsid w:val="005125D8"/>
    <w:rsid w:val="0051472A"/>
    <w:rsid w:val="00520280"/>
    <w:rsid w:val="005220E5"/>
    <w:rsid w:val="0054386D"/>
    <w:rsid w:val="0054769F"/>
    <w:rsid w:val="00560E97"/>
    <w:rsid w:val="00563FD7"/>
    <w:rsid w:val="00573443"/>
    <w:rsid w:val="00576A29"/>
    <w:rsid w:val="00582401"/>
    <w:rsid w:val="005A70EE"/>
    <w:rsid w:val="005D4EEF"/>
    <w:rsid w:val="005E459E"/>
    <w:rsid w:val="00611A26"/>
    <w:rsid w:val="00642A8B"/>
    <w:rsid w:val="00656C6F"/>
    <w:rsid w:val="0066579F"/>
    <w:rsid w:val="00673554"/>
    <w:rsid w:val="00673CB1"/>
    <w:rsid w:val="00686621"/>
    <w:rsid w:val="00695188"/>
    <w:rsid w:val="006A3720"/>
    <w:rsid w:val="006C2691"/>
    <w:rsid w:val="006E68E8"/>
    <w:rsid w:val="006F36AA"/>
    <w:rsid w:val="006F4555"/>
    <w:rsid w:val="00731334"/>
    <w:rsid w:val="0074034D"/>
    <w:rsid w:val="00744325"/>
    <w:rsid w:val="0074638F"/>
    <w:rsid w:val="00764834"/>
    <w:rsid w:val="00783C9E"/>
    <w:rsid w:val="00820CAD"/>
    <w:rsid w:val="00832886"/>
    <w:rsid w:val="00832CB2"/>
    <w:rsid w:val="00843A20"/>
    <w:rsid w:val="008627C5"/>
    <w:rsid w:val="00867611"/>
    <w:rsid w:val="00891626"/>
    <w:rsid w:val="008D488A"/>
    <w:rsid w:val="008E7721"/>
    <w:rsid w:val="008F051C"/>
    <w:rsid w:val="00911681"/>
    <w:rsid w:val="0093089A"/>
    <w:rsid w:val="00932BA8"/>
    <w:rsid w:val="00933B29"/>
    <w:rsid w:val="0094074C"/>
    <w:rsid w:val="00945D9B"/>
    <w:rsid w:val="0096261B"/>
    <w:rsid w:val="00985CFE"/>
    <w:rsid w:val="00996BA4"/>
    <w:rsid w:val="009F42EC"/>
    <w:rsid w:val="00A44950"/>
    <w:rsid w:val="00A54583"/>
    <w:rsid w:val="00A91BB2"/>
    <w:rsid w:val="00AC31C2"/>
    <w:rsid w:val="00AD20EB"/>
    <w:rsid w:val="00B30AC4"/>
    <w:rsid w:val="00BC0FB8"/>
    <w:rsid w:val="00BC287D"/>
    <w:rsid w:val="00C07B8B"/>
    <w:rsid w:val="00C23649"/>
    <w:rsid w:val="00C25EA2"/>
    <w:rsid w:val="00C34969"/>
    <w:rsid w:val="00CC02A3"/>
    <w:rsid w:val="00CC6EDF"/>
    <w:rsid w:val="00D01486"/>
    <w:rsid w:val="00D03A7F"/>
    <w:rsid w:val="00D54944"/>
    <w:rsid w:val="00DE6FC8"/>
    <w:rsid w:val="00DE7961"/>
    <w:rsid w:val="00DF0B86"/>
    <w:rsid w:val="00DF0E33"/>
    <w:rsid w:val="00E004CB"/>
    <w:rsid w:val="00E40829"/>
    <w:rsid w:val="00E625C4"/>
    <w:rsid w:val="00E75D66"/>
    <w:rsid w:val="00E85C27"/>
    <w:rsid w:val="00EA0DB3"/>
    <w:rsid w:val="00EF1776"/>
    <w:rsid w:val="00F327E2"/>
    <w:rsid w:val="00F4104F"/>
    <w:rsid w:val="00F74548"/>
    <w:rsid w:val="00F7525D"/>
    <w:rsid w:val="00F95FF1"/>
    <w:rsid w:val="00FD6D75"/>
    <w:rsid w:val="00FF6093"/>
    <w:rsid w:val="00FF6141"/>
    <w:rsid w:val="04E533D3"/>
    <w:rsid w:val="0AC93F13"/>
    <w:rsid w:val="108E26FA"/>
    <w:rsid w:val="11762017"/>
    <w:rsid w:val="136A4C22"/>
    <w:rsid w:val="178D4E31"/>
    <w:rsid w:val="1870592A"/>
    <w:rsid w:val="456E571B"/>
    <w:rsid w:val="60465097"/>
    <w:rsid w:val="63F4363B"/>
    <w:rsid w:val="693F0F67"/>
    <w:rsid w:val="6EBDF08A"/>
    <w:rsid w:val="76D9DB5E"/>
    <w:rsid w:val="76F94021"/>
    <w:rsid w:val="77370F30"/>
    <w:rsid w:val="7B33477E"/>
    <w:rsid w:val="7E516DA9"/>
    <w:rsid w:val="7EF3D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Micorosoft</cp:lastModifiedBy>
  <cp:revision>5</cp:revision>
  <cp:lastPrinted>2022-07-08T00:24:00Z</cp:lastPrinted>
  <dcterms:created xsi:type="dcterms:W3CDTF">2023-04-19T18:42:00Z</dcterms:created>
  <dcterms:modified xsi:type="dcterms:W3CDTF">2024-02-06T08:33:00Z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425231999_cloud</vt:lpwstr>
  </property>
  <property fmtid="{D5CDD505-2E9C-101B-9397-08002B2CF9AE}" pid="4" name="ICV">
    <vt:lpwstr>F43FE20F80D5465EA3BC025EF26BBFD7_13</vt:lpwstr>
  </property>
</Properties>
</file>