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536" w:tblpY="688"/>
        <w:tblOverlap w:val="never"/>
        <w:tblW w:w="9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"/>
        <w:gridCol w:w="1200"/>
        <w:gridCol w:w="895"/>
        <w:gridCol w:w="6269"/>
        <w:gridCol w:w="580"/>
      </w:tblGrid>
      <w:tr w:rsidR="00772749" w:rsidTr="004A75CE">
        <w:trPr>
          <w:trHeight w:val="81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749" w:rsidRDefault="00772749" w:rsidP="004A75CE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749" w:rsidRDefault="00772749" w:rsidP="004A75CE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评审内容及权重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749" w:rsidRDefault="00772749" w:rsidP="004A75CE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分值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749" w:rsidRDefault="00772749" w:rsidP="004A75CE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评分依据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749" w:rsidRDefault="00772749" w:rsidP="004A75CE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说明</w:t>
            </w:r>
          </w:p>
        </w:tc>
      </w:tr>
      <w:tr w:rsidR="00772749" w:rsidTr="004A75CE">
        <w:trPr>
          <w:trHeight w:val="11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2749" w:rsidRDefault="00772749" w:rsidP="004A75CE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2749" w:rsidRDefault="00772749" w:rsidP="004A75CE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报价</w:t>
            </w:r>
          </w:p>
          <w:p w:rsidR="00772749" w:rsidRDefault="0066226B" w:rsidP="004A75CE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  <w:r w:rsidR="00772749">
              <w:rPr>
                <w:rFonts w:ascii="宋体" w:hAnsi="宋体" w:cs="宋体" w:hint="eastAsia"/>
                <w:szCs w:val="21"/>
              </w:rPr>
              <w:t>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2749" w:rsidRDefault="0066226B" w:rsidP="0066226B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  <w:r w:rsidR="00772749"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2749" w:rsidRDefault="00772749" w:rsidP="004A75C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供应商报价得分＝（评标基准价／该供应商报价）×</w:t>
            </w:r>
            <w:r w:rsidR="0060115F">
              <w:rPr>
                <w:rFonts w:hint="eastAsia"/>
              </w:rPr>
              <w:t>30</w:t>
            </w:r>
          </w:p>
          <w:p w:rsidR="00772749" w:rsidRDefault="00772749" w:rsidP="0060115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注：评标基准价为满足招标文件要求且投标价格最低的投标报价。（服务项目的价格</w:t>
            </w:r>
            <w:proofErr w:type="gramStart"/>
            <w:r>
              <w:rPr>
                <w:rFonts w:hint="eastAsia"/>
              </w:rPr>
              <w:t>分值占</w:t>
            </w:r>
            <w:proofErr w:type="gramEnd"/>
            <w:r>
              <w:rPr>
                <w:rFonts w:hint="eastAsia"/>
              </w:rPr>
              <w:t>总分值的比重不得低于</w:t>
            </w:r>
            <w:r w:rsidR="0060115F">
              <w:rPr>
                <w:rFonts w:hint="eastAsia"/>
              </w:rPr>
              <w:t>30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2749" w:rsidRDefault="00772749" w:rsidP="004A75CE">
            <w:pPr>
              <w:widowControl/>
              <w:snapToGrid w:val="0"/>
              <w:spacing w:line="360" w:lineRule="exact"/>
              <w:ind w:firstLineChars="200" w:firstLine="420"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772749" w:rsidTr="004A75CE">
        <w:trPr>
          <w:trHeight w:val="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49" w:rsidRDefault="00772749" w:rsidP="004A75CE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49" w:rsidRDefault="00772749" w:rsidP="004A75CE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772749" w:rsidRDefault="00772749" w:rsidP="004A75CE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772749" w:rsidRDefault="00772749" w:rsidP="004A75CE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服务方案</w:t>
            </w:r>
          </w:p>
          <w:p w:rsidR="00772749" w:rsidRDefault="00772749" w:rsidP="004A75CE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 w:rsidR="00F40DD1"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%</w:t>
            </w:r>
          </w:p>
          <w:p w:rsidR="00772749" w:rsidRDefault="00772749" w:rsidP="004A75CE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772749" w:rsidRDefault="00772749" w:rsidP="004A75CE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49" w:rsidRDefault="00772749" w:rsidP="00F40DD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 w:rsidR="00F40DD1"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49" w:rsidRDefault="00772749" w:rsidP="00F40DD1">
            <w:pPr>
              <w:autoSpaceDE w:val="0"/>
              <w:autoSpaceDN w:val="0"/>
              <w:adjustRightInd w:val="0"/>
              <w:snapToGrid w:val="0"/>
              <w:spacing w:line="46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根据供应商针对本项目提供的</w:t>
            </w:r>
            <w:r w:rsidR="00BB5810">
              <w:rPr>
                <w:rFonts w:ascii="宋体" w:hAnsi="宋体" w:cs="宋体" w:hint="eastAsia"/>
                <w:szCs w:val="21"/>
              </w:rPr>
              <w:t>综合</w:t>
            </w:r>
            <w:r>
              <w:rPr>
                <w:rFonts w:ascii="宋体" w:hAnsi="宋体" w:cs="宋体" w:hint="eastAsia"/>
                <w:szCs w:val="21"/>
              </w:rPr>
              <w:t>服务方案进行评审，包括但不限于：①</w:t>
            </w:r>
            <w:r w:rsidR="000A667C">
              <w:rPr>
                <w:rFonts w:ascii="宋体" w:hAnsi="宋体" w:cs="宋体" w:hint="eastAsia"/>
                <w:szCs w:val="21"/>
              </w:rPr>
              <w:t>内控体系建设的意义</w:t>
            </w:r>
            <w:r w:rsidR="00ED5509">
              <w:rPr>
                <w:rFonts w:ascii="宋体" w:hAnsi="宋体" w:cs="宋体" w:hint="eastAsia"/>
                <w:szCs w:val="21"/>
              </w:rPr>
              <w:t>（</w:t>
            </w:r>
            <w:r w:rsidR="00F40DD1">
              <w:rPr>
                <w:rFonts w:ascii="宋体" w:hAnsi="宋体" w:cs="宋体" w:hint="eastAsia"/>
                <w:szCs w:val="21"/>
              </w:rPr>
              <w:t>3</w:t>
            </w:r>
            <w:r w:rsidR="00ED5509">
              <w:rPr>
                <w:rFonts w:ascii="宋体" w:hAnsi="宋体" w:cs="宋体" w:hint="eastAsia"/>
                <w:szCs w:val="21"/>
              </w:rPr>
              <w:t>分）</w:t>
            </w:r>
            <w:r>
              <w:rPr>
                <w:rFonts w:ascii="宋体" w:hAnsi="宋体" w:cs="宋体" w:hint="eastAsia"/>
                <w:szCs w:val="21"/>
              </w:rPr>
              <w:t>；②</w:t>
            </w:r>
            <w:r w:rsidR="000A667C">
              <w:rPr>
                <w:rFonts w:ascii="宋体" w:hAnsi="宋体" w:cs="宋体" w:hint="eastAsia"/>
                <w:szCs w:val="21"/>
              </w:rPr>
              <w:t>内控体系建设的目标</w:t>
            </w:r>
            <w:r w:rsidR="00ED5509">
              <w:rPr>
                <w:rFonts w:ascii="宋体" w:hAnsi="宋体" w:cs="宋体" w:hint="eastAsia"/>
                <w:szCs w:val="21"/>
              </w:rPr>
              <w:t>（8分）</w:t>
            </w:r>
            <w:r>
              <w:rPr>
                <w:rFonts w:ascii="宋体" w:hAnsi="宋体" w:cs="宋体" w:hint="eastAsia"/>
                <w:szCs w:val="21"/>
              </w:rPr>
              <w:t>；③</w:t>
            </w:r>
            <w:r w:rsidR="000A667C">
              <w:rPr>
                <w:rFonts w:ascii="宋体" w:hAnsi="宋体" w:cs="宋体" w:hint="eastAsia"/>
                <w:szCs w:val="21"/>
              </w:rPr>
              <w:t>内控</w:t>
            </w:r>
            <w:proofErr w:type="gramStart"/>
            <w:r w:rsidR="000A667C">
              <w:rPr>
                <w:rFonts w:ascii="宋体" w:hAnsi="宋体" w:cs="宋体" w:hint="eastAsia"/>
                <w:szCs w:val="21"/>
              </w:rPr>
              <w:t>体建设</w:t>
            </w:r>
            <w:proofErr w:type="gramEnd"/>
            <w:r w:rsidR="000549D1">
              <w:rPr>
                <w:rFonts w:ascii="宋体" w:hAnsi="宋体" w:cs="宋体" w:hint="eastAsia"/>
                <w:szCs w:val="21"/>
              </w:rPr>
              <w:t>的</w:t>
            </w:r>
            <w:r w:rsidR="000A667C">
              <w:rPr>
                <w:rFonts w:ascii="宋体" w:hAnsi="宋体" w:cs="宋体" w:hint="eastAsia"/>
                <w:szCs w:val="21"/>
              </w:rPr>
              <w:t>项目成果</w:t>
            </w:r>
            <w:r w:rsidR="00ED5509">
              <w:rPr>
                <w:rFonts w:ascii="宋体" w:hAnsi="宋体" w:cs="宋体" w:hint="eastAsia"/>
                <w:szCs w:val="21"/>
              </w:rPr>
              <w:t>（6分）</w:t>
            </w:r>
            <w:r>
              <w:rPr>
                <w:rFonts w:ascii="宋体" w:hAnsi="宋体" w:cs="宋体" w:hint="eastAsia"/>
                <w:szCs w:val="21"/>
              </w:rPr>
              <w:t>；④</w:t>
            </w:r>
            <w:r w:rsidR="000A667C">
              <w:rPr>
                <w:rFonts w:ascii="宋体" w:hAnsi="宋体" w:cs="宋体" w:hint="eastAsia"/>
                <w:szCs w:val="21"/>
              </w:rPr>
              <w:t>内控体系建设</w:t>
            </w:r>
            <w:r w:rsidR="000549D1">
              <w:rPr>
                <w:rFonts w:ascii="宋体" w:hAnsi="宋体" w:cs="宋体" w:hint="eastAsia"/>
                <w:szCs w:val="21"/>
              </w:rPr>
              <w:t>的</w:t>
            </w:r>
            <w:r w:rsidR="000A667C">
              <w:rPr>
                <w:rFonts w:ascii="宋体" w:hAnsi="宋体" w:cs="宋体" w:hint="eastAsia"/>
                <w:szCs w:val="21"/>
              </w:rPr>
              <w:t>总体</w:t>
            </w:r>
            <w:r>
              <w:rPr>
                <w:rFonts w:ascii="宋体" w:hAnsi="宋体" w:cs="宋体" w:hint="eastAsia"/>
                <w:szCs w:val="21"/>
              </w:rPr>
              <w:t>实施方案</w:t>
            </w:r>
            <w:r w:rsidR="00ED5509">
              <w:rPr>
                <w:rFonts w:ascii="宋体" w:hAnsi="宋体" w:cs="宋体" w:hint="eastAsia"/>
                <w:szCs w:val="21"/>
              </w:rPr>
              <w:t>（2</w:t>
            </w:r>
            <w:r w:rsidR="00F40DD1">
              <w:rPr>
                <w:rFonts w:ascii="宋体" w:hAnsi="宋体" w:cs="宋体" w:hint="eastAsia"/>
                <w:szCs w:val="21"/>
              </w:rPr>
              <w:t>9</w:t>
            </w:r>
            <w:r w:rsidR="00ED5509">
              <w:rPr>
                <w:rFonts w:ascii="宋体" w:hAnsi="宋体" w:cs="宋体" w:hint="eastAsia"/>
                <w:szCs w:val="21"/>
              </w:rPr>
              <w:t>分）</w:t>
            </w:r>
            <w:r>
              <w:rPr>
                <w:rFonts w:ascii="宋体" w:hAnsi="宋体" w:cs="宋体" w:hint="eastAsia"/>
                <w:szCs w:val="21"/>
              </w:rPr>
              <w:t>。每项内容合理且对本项目具有针对性，能基本满足项目需求的每项得</w:t>
            </w:r>
            <w:r w:rsidR="00F40DD1"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分。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49" w:rsidRDefault="00772749" w:rsidP="004A75CE">
            <w:pPr>
              <w:spacing w:after="120" w:line="360" w:lineRule="exact"/>
              <w:rPr>
                <w:rFonts w:ascii="宋体" w:hAnsi="宋体" w:cs="宋体" w:hint="eastAsia"/>
                <w:b/>
                <w:szCs w:val="21"/>
                <w:lang w:bidi="ar"/>
              </w:rPr>
            </w:pPr>
          </w:p>
        </w:tc>
      </w:tr>
      <w:tr w:rsidR="00772749" w:rsidTr="004A75CE">
        <w:trPr>
          <w:trHeight w:val="1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49" w:rsidRDefault="00ED5509" w:rsidP="004A75CE"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2749" w:rsidRDefault="00772749" w:rsidP="00F40DD1"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业绩情况</w:t>
            </w:r>
            <w:r w:rsidR="0066226B">
              <w:rPr>
                <w:rFonts w:ascii="宋体" w:hAnsi="宋体" w:cs="宋体" w:hint="eastAsia"/>
                <w:szCs w:val="21"/>
              </w:rPr>
              <w:t>2</w:t>
            </w:r>
            <w:bookmarkStart w:id="0" w:name="OLE_LINK4"/>
            <w:r w:rsidR="00F40DD1"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%</w:t>
            </w:r>
            <w:bookmarkEnd w:id="0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2749" w:rsidRDefault="000A667C" w:rsidP="00F40DD1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 w:rsidR="00F40DD1">
              <w:rPr>
                <w:rFonts w:ascii="宋体" w:hAnsi="宋体" w:cs="宋体" w:hint="eastAsia"/>
                <w:szCs w:val="21"/>
              </w:rPr>
              <w:t>4</w:t>
            </w:r>
            <w:r w:rsidR="00772749">
              <w:rPr>
                <w:rFonts w:ascii="宋体" w:hAnsi="宋体" w:cs="宋体" w:hint="eastAsia"/>
                <w:szCs w:val="21"/>
              </w:rPr>
              <w:t>分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2749" w:rsidRDefault="00772749" w:rsidP="004A75CE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供应商自20</w:t>
            </w:r>
            <w:r w:rsidR="0066226B">
              <w:rPr>
                <w:rFonts w:ascii="宋体" w:hAnsi="宋体" w:cs="宋体" w:hint="eastAsia"/>
                <w:szCs w:val="21"/>
              </w:rPr>
              <w:t>18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 w:rsidR="0066226B"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月1日至今每具有一个</w:t>
            </w:r>
            <w:r w:rsidR="00BB5810">
              <w:rPr>
                <w:rFonts w:ascii="宋体" w:hAnsi="宋体" w:cs="宋体" w:hint="eastAsia"/>
                <w:szCs w:val="21"/>
              </w:rPr>
              <w:t>行政事业单位或国企内控</w:t>
            </w:r>
            <w:r>
              <w:rPr>
                <w:rFonts w:ascii="宋体" w:hAnsi="宋体" w:cs="宋体" w:hint="eastAsia"/>
                <w:szCs w:val="21"/>
              </w:rPr>
              <w:t>服务业绩得</w:t>
            </w:r>
            <w:r w:rsidR="0066226B"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分，本项最多得</w:t>
            </w:r>
            <w:r w:rsidR="000D1628">
              <w:rPr>
                <w:rFonts w:ascii="宋体" w:hAnsi="宋体" w:cs="宋体" w:hint="eastAsia"/>
                <w:szCs w:val="21"/>
              </w:rPr>
              <w:t>24</w:t>
            </w:r>
            <w:bookmarkStart w:id="1" w:name="_GoBack"/>
            <w:bookmarkEnd w:id="1"/>
            <w:r>
              <w:rPr>
                <w:rFonts w:ascii="宋体" w:hAnsi="宋体" w:cs="宋体" w:hint="eastAsia"/>
                <w:szCs w:val="21"/>
              </w:rPr>
              <w:t>分。</w:t>
            </w:r>
          </w:p>
          <w:p w:rsidR="00772749" w:rsidRDefault="00772749" w:rsidP="0066226B">
            <w:pPr>
              <w:autoSpaceDE w:val="0"/>
              <w:autoSpaceDN w:val="0"/>
              <w:adjustRightInd w:val="0"/>
              <w:snapToGrid w:val="0"/>
              <w:spacing w:line="46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注：时间以合同（协议） 或 中标（成交）通知书为准，提供以上业绩的合同（协议） </w:t>
            </w:r>
            <w:bookmarkStart w:id="2" w:name="OLE_LINK6"/>
            <w:r>
              <w:rPr>
                <w:rFonts w:ascii="宋体" w:hAnsi="宋体" w:cs="宋体" w:hint="eastAsia"/>
                <w:szCs w:val="21"/>
              </w:rPr>
              <w:t xml:space="preserve">或 </w:t>
            </w:r>
            <w:r>
              <w:rPr>
                <w:rFonts w:ascii="宋体" w:hAnsi="宋体" w:cs="宋体" w:hint="eastAsia"/>
                <w:kern w:val="0"/>
                <w:szCs w:val="21"/>
              </w:rPr>
              <w:t>中标（成交）通知书复印件并加盖供应商公章，不提供或不满</w:t>
            </w:r>
            <w:r>
              <w:rPr>
                <w:rFonts w:ascii="宋体" w:hAnsi="宋体" w:cs="宋体" w:hint="eastAsia"/>
                <w:szCs w:val="21"/>
              </w:rPr>
              <w:t>足不得分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  <w:bookmarkEnd w:id="2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2749" w:rsidRDefault="00772749" w:rsidP="004A75CE">
            <w:pPr>
              <w:snapToGrid w:val="0"/>
              <w:spacing w:line="360" w:lineRule="auto"/>
              <w:textAlignment w:val="baseline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:rsidR="00EE0CE4" w:rsidRPr="00772749" w:rsidRDefault="00A36524"/>
    <w:sectPr w:rsidR="00EE0CE4" w:rsidRPr="00772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49"/>
    <w:rsid w:val="000549D1"/>
    <w:rsid w:val="000A667C"/>
    <w:rsid w:val="000D1628"/>
    <w:rsid w:val="0060115F"/>
    <w:rsid w:val="0066226B"/>
    <w:rsid w:val="00752102"/>
    <w:rsid w:val="00772749"/>
    <w:rsid w:val="007F32D5"/>
    <w:rsid w:val="00A36524"/>
    <w:rsid w:val="00BB5810"/>
    <w:rsid w:val="00ED5509"/>
    <w:rsid w:val="00F40DD1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rsid w:val="00772749"/>
    <w:pPr>
      <w:spacing w:after="120"/>
    </w:pPr>
  </w:style>
  <w:style w:type="character" w:customStyle="1" w:styleId="Char">
    <w:name w:val="正文文本 Char"/>
    <w:basedOn w:val="a0"/>
    <w:link w:val="a3"/>
    <w:rsid w:val="0077274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rsid w:val="00772749"/>
    <w:pPr>
      <w:spacing w:after="120"/>
    </w:pPr>
  </w:style>
  <w:style w:type="character" w:customStyle="1" w:styleId="Char">
    <w:name w:val="正文文本 Char"/>
    <w:basedOn w:val="a0"/>
    <w:link w:val="a3"/>
    <w:rsid w:val="0077274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911624</dc:creator>
  <cp:lastModifiedBy>911624</cp:lastModifiedBy>
  <cp:revision>2</cp:revision>
  <dcterms:created xsi:type="dcterms:W3CDTF">2025-06-06T02:04:00Z</dcterms:created>
  <dcterms:modified xsi:type="dcterms:W3CDTF">2025-06-06T02:04:00Z</dcterms:modified>
</cp:coreProperties>
</file>