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ind w:firstLine="321" w:firstLineChars="100"/>
        <w:rPr>
          <w:rFonts w:ascii="方正仿宋_GBK"/>
          <w:b/>
          <w:bCs/>
          <w:sz w:val="32"/>
          <w:szCs w:val="32"/>
        </w:rPr>
      </w:pPr>
      <w:r>
        <w:rPr>
          <w:rFonts w:hint="eastAsia" w:ascii="方正仿宋_GBK"/>
          <w:b/>
          <w:bCs/>
          <w:sz w:val="32"/>
          <w:szCs w:val="32"/>
        </w:rPr>
        <w:t>附件1</w:t>
      </w:r>
    </w:p>
    <w:p>
      <w:pPr>
        <w:spacing w:line="360" w:lineRule="auto"/>
        <w:ind w:firstLine="880" w:firstLineChars="200"/>
        <w:jc w:val="center"/>
        <w:rPr>
          <w:b/>
          <w:bCs/>
          <w:sz w:val="44"/>
          <w:szCs w:val="44"/>
        </w:rPr>
      </w:pPr>
      <w:r>
        <w:rPr>
          <w:rFonts w:hint="eastAsia" w:ascii="方正公文小标宋" w:hAnsi="方正公文小标宋" w:eastAsia="方正公文小标宋" w:cs="方正公文小标宋"/>
          <w:sz w:val="44"/>
          <w:szCs w:val="44"/>
        </w:rPr>
        <w:t>南京市</w:t>
      </w:r>
      <w:r>
        <w:rPr>
          <w:rFonts w:hint="eastAsia" w:ascii="方正公文小标宋" w:hAnsi="方正公文小标宋" w:eastAsia="方正公文小标宋" w:cs="方正公文小标宋"/>
          <w:sz w:val="44"/>
          <w:szCs w:val="44"/>
          <w:lang w:val="en-US" w:eastAsia="zh-CN"/>
        </w:rPr>
        <w:t>软件谷第二小学2025年</w:t>
      </w:r>
      <w:r>
        <w:rPr>
          <w:rFonts w:hint="eastAsia" w:ascii="方正公文小标宋" w:hAnsi="方正公文小标宋" w:eastAsia="方正公文小标宋" w:cs="方正公文小标宋"/>
          <w:sz w:val="44"/>
          <w:szCs w:val="44"/>
        </w:rPr>
        <w:t>公开招聘</w:t>
      </w:r>
      <w:r>
        <w:rPr>
          <w:rFonts w:hint="eastAsia" w:ascii="方正公文小标宋" w:hAnsi="方正公文小标宋" w:eastAsia="方正公文小标宋" w:cs="方正公文小标宋"/>
          <w:sz w:val="44"/>
          <w:szCs w:val="44"/>
          <w:lang w:val="en-US" w:eastAsia="zh-CN"/>
        </w:rPr>
        <w:t>编外</w:t>
      </w:r>
      <w:r>
        <w:rPr>
          <w:rFonts w:hint="eastAsia" w:ascii="方正公文小标宋" w:hAnsi="方正公文小标宋" w:eastAsia="方正公文小标宋" w:cs="方正公文小标宋"/>
          <w:sz w:val="44"/>
          <w:szCs w:val="44"/>
        </w:rPr>
        <w:t>教师岗位信息表</w:t>
      </w:r>
    </w:p>
    <w:p>
      <w:pPr>
        <w:tabs>
          <w:tab w:val="right" w:pos="8306"/>
        </w:tabs>
        <w:snapToGrid w:val="0"/>
        <w:spacing w:line="360" w:lineRule="auto"/>
        <w:rPr>
          <w:b/>
          <w:bCs/>
          <w:sz w:val="32"/>
          <w:szCs w:val="32"/>
        </w:rPr>
      </w:pPr>
    </w:p>
    <w:tbl>
      <w:tblPr>
        <w:tblStyle w:val="6"/>
        <w:tblW w:w="4998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03"/>
        <w:gridCol w:w="546"/>
        <w:gridCol w:w="1004"/>
        <w:gridCol w:w="1190"/>
        <w:gridCol w:w="2173"/>
        <w:gridCol w:w="852"/>
        <w:gridCol w:w="1438"/>
        <w:gridCol w:w="1306"/>
        <w:gridCol w:w="2715"/>
        <w:gridCol w:w="138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64" w:hRule="atLeast"/>
        </w:trPr>
        <w:tc>
          <w:tcPr>
            <w:tcW w:w="264" w:type="pct"/>
            <w:vMerge w:val="restar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t>岗位</w:t>
            </w:r>
          </w:p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t>名称</w:t>
            </w:r>
          </w:p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default" w:ascii="Times New Roman" w:hAnsi="Times New Roman" w:eastAsia="方正仿宋_GBK" w:cs="Times New Roman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05" w:type="pct"/>
            <w:vMerge w:val="restar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t>招聘</w:t>
            </w:r>
          </w:p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t>人数</w:t>
            </w:r>
          </w:p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default" w:ascii="Times New Roman" w:hAnsi="Times New Roman" w:eastAsia="方正仿宋_GBK" w:cs="Times New Roman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377" w:type="pct"/>
            <w:vMerge w:val="restar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t>招聘</w:t>
            </w:r>
          </w:p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t>比例</w:t>
            </w:r>
          </w:p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ascii="Times New Roman" w:hAnsi="Times New Roman" w:eastAsia="方正仿宋_GBK" w:cs="Times New Roman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1583" w:type="pct"/>
            <w:gridSpan w:val="3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b/>
                <w:bCs/>
                <w:sz w:val="32"/>
                <w:szCs w:val="32"/>
                <w:vertAlign w:val="baseline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t>招聘条件</w:t>
            </w:r>
          </w:p>
        </w:tc>
        <w:tc>
          <w:tcPr>
            <w:tcW w:w="540" w:type="pct"/>
            <w:vMerge w:val="restar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t>其他</w:t>
            </w:r>
          </w:p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eastAsia="方正仿宋_GBK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t>要求</w:t>
            </w:r>
          </w:p>
        </w:tc>
        <w:tc>
          <w:tcPr>
            <w:tcW w:w="490" w:type="pct"/>
            <w:vMerge w:val="restar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t>用人</w:t>
            </w:r>
          </w:p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eastAsia="方正仿宋_GBK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t>方式</w:t>
            </w:r>
          </w:p>
        </w:tc>
        <w:tc>
          <w:tcPr>
            <w:tcW w:w="1020" w:type="pct"/>
            <w:vMerge w:val="restar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default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t>政策咨询电话</w:t>
            </w:r>
          </w:p>
        </w:tc>
        <w:tc>
          <w:tcPr>
            <w:tcW w:w="518" w:type="pct"/>
            <w:vMerge w:val="restar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default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247" w:hRule="atLeast"/>
        </w:trPr>
        <w:tc>
          <w:tcPr>
            <w:tcW w:w="264" w:type="pct"/>
            <w:vMerge w:val="continue"/>
            <w:vAlign w:val="top"/>
          </w:tcPr>
          <w:p>
            <w:pPr>
              <w:tabs>
                <w:tab w:val="right" w:pos="8306"/>
              </w:tabs>
              <w:snapToGrid w:val="0"/>
              <w:spacing w:line="360" w:lineRule="auto"/>
              <w:rPr>
                <w:rFonts w:hint="default" w:ascii="Times New Roman" w:hAnsi="Times New Roman" w:eastAsia="方正仿宋_GBK" w:cs="Times New Roman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05" w:type="pct"/>
            <w:vMerge w:val="continue"/>
            <w:vAlign w:val="top"/>
          </w:tcPr>
          <w:p>
            <w:pPr>
              <w:tabs>
                <w:tab w:val="right" w:pos="8306"/>
              </w:tabs>
              <w:snapToGrid w:val="0"/>
              <w:spacing w:line="360" w:lineRule="auto"/>
              <w:rPr>
                <w:rFonts w:hint="default" w:ascii="Times New Roman" w:hAnsi="Times New Roman" w:eastAsia="方正仿宋_GBK" w:cs="Times New Roman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377" w:type="pct"/>
            <w:vMerge w:val="continue"/>
            <w:vAlign w:val="top"/>
          </w:tcPr>
          <w:p>
            <w:pPr>
              <w:tabs>
                <w:tab w:val="right" w:pos="8306"/>
              </w:tabs>
              <w:snapToGrid w:val="0"/>
              <w:spacing w:line="360" w:lineRule="auto"/>
              <w:rPr>
                <w:rFonts w:hint="eastAsia" w:ascii="Times New Roman" w:hAnsi="Times New Roman" w:eastAsia="方正仿宋_GBK" w:cs="Times New Roman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447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eastAsia="方正仿宋_GBK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t>学历</w:t>
            </w:r>
          </w:p>
        </w:tc>
        <w:tc>
          <w:tcPr>
            <w:tcW w:w="816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eastAsia="方正仿宋_GBK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t>专业</w:t>
            </w:r>
          </w:p>
        </w:tc>
        <w:tc>
          <w:tcPr>
            <w:tcW w:w="320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eastAsia="方正仿宋_GBK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t>年龄</w:t>
            </w:r>
          </w:p>
        </w:tc>
        <w:tc>
          <w:tcPr>
            <w:tcW w:w="540" w:type="pct"/>
            <w:vMerge w:val="continue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b/>
                <w:bCs/>
                <w:sz w:val="32"/>
                <w:szCs w:val="32"/>
                <w:vertAlign w:val="baseline"/>
              </w:rPr>
            </w:pPr>
          </w:p>
        </w:tc>
        <w:tc>
          <w:tcPr>
            <w:tcW w:w="490" w:type="pct"/>
            <w:vMerge w:val="continue"/>
          </w:tcPr>
          <w:p>
            <w:pPr>
              <w:tabs>
                <w:tab w:val="right" w:pos="8306"/>
              </w:tabs>
              <w:snapToGrid w:val="0"/>
              <w:spacing w:line="360" w:lineRule="auto"/>
              <w:rPr>
                <w:b/>
                <w:bCs/>
                <w:sz w:val="32"/>
                <w:szCs w:val="32"/>
                <w:vertAlign w:val="baseline"/>
              </w:rPr>
            </w:pPr>
          </w:p>
        </w:tc>
        <w:tc>
          <w:tcPr>
            <w:tcW w:w="1020" w:type="pct"/>
            <w:vMerge w:val="continue"/>
          </w:tcPr>
          <w:p>
            <w:pPr>
              <w:tabs>
                <w:tab w:val="right" w:pos="8306"/>
              </w:tabs>
              <w:snapToGrid w:val="0"/>
              <w:spacing w:line="360" w:lineRule="auto"/>
              <w:rPr>
                <w:b/>
                <w:bCs/>
                <w:sz w:val="32"/>
                <w:szCs w:val="32"/>
                <w:vertAlign w:val="baseline"/>
              </w:rPr>
            </w:pPr>
          </w:p>
        </w:tc>
        <w:tc>
          <w:tcPr>
            <w:tcW w:w="518" w:type="pct"/>
            <w:vMerge w:val="continue"/>
          </w:tcPr>
          <w:p>
            <w:pPr>
              <w:tabs>
                <w:tab w:val="right" w:pos="8306"/>
              </w:tabs>
              <w:snapToGrid w:val="0"/>
              <w:spacing w:line="360" w:lineRule="auto"/>
              <w:rPr>
                <w:b/>
                <w:bCs/>
                <w:sz w:val="32"/>
                <w:szCs w:val="32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67" w:hRule="atLeast"/>
        </w:trPr>
        <w:tc>
          <w:tcPr>
            <w:tcW w:w="264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小学</w:t>
            </w:r>
          </w:p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语文</w:t>
            </w:r>
          </w:p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b/>
                <w:bCs/>
                <w:sz w:val="32"/>
                <w:szCs w:val="32"/>
                <w:vertAlign w:val="baseline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教师</w:t>
            </w:r>
          </w:p>
        </w:tc>
        <w:tc>
          <w:tcPr>
            <w:tcW w:w="205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b/>
                <w:bCs/>
                <w:sz w:val="32"/>
                <w:szCs w:val="32"/>
                <w:vertAlign w:val="baseline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2</w:t>
            </w:r>
          </w:p>
        </w:tc>
        <w:tc>
          <w:tcPr>
            <w:tcW w:w="377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default" w:eastAsia="方正仿宋_GBK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1：3</w:t>
            </w:r>
          </w:p>
        </w:tc>
        <w:tc>
          <w:tcPr>
            <w:tcW w:w="447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本科</w:t>
            </w:r>
          </w:p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b/>
                <w:bCs/>
                <w:sz w:val="32"/>
                <w:szCs w:val="32"/>
                <w:vertAlign w:val="baseline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及以上</w:t>
            </w:r>
          </w:p>
        </w:tc>
        <w:tc>
          <w:tcPr>
            <w:tcW w:w="816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b/>
                <w:bCs/>
                <w:sz w:val="32"/>
                <w:szCs w:val="32"/>
                <w:vertAlign w:val="baseline"/>
              </w:rPr>
            </w:pPr>
            <w:r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>本科专业：汉语言文学（师范）；研究生专业：文艺学、语言学及应用语言学、汉语言文字学、中国古典文献学、中国古代文学、中国现当代文学、中国少数民族语言文学、比较文学与世界文学、学科教学（语文）、课程与教学论（语文）、汉语国际教育、对外汉语</w:t>
            </w:r>
          </w:p>
        </w:tc>
        <w:tc>
          <w:tcPr>
            <w:tcW w:w="320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eastAsia="方正仿宋_GBK"/>
                <w:b/>
                <w:bCs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1"/>
                <w:szCs w:val="21"/>
                <w:vertAlign w:val="baseline"/>
                <w:lang w:val="en-US" w:eastAsia="zh-CN"/>
              </w:rPr>
              <w:t>年龄40周岁以下（1984年7月31日以后出生）</w:t>
            </w:r>
          </w:p>
        </w:tc>
        <w:tc>
          <w:tcPr>
            <w:tcW w:w="540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default" w:eastAsia="方正仿宋_GBK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>具有相应教师资格证书；师范类毕业生及具有代课经验者优先考虑。</w:t>
            </w:r>
          </w:p>
        </w:tc>
        <w:tc>
          <w:tcPr>
            <w:tcW w:w="490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eastAsia="方正仿宋_GBK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编外</w:t>
            </w:r>
          </w:p>
        </w:tc>
        <w:tc>
          <w:tcPr>
            <w:tcW w:w="1020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025-68110928</w:t>
            </w:r>
          </w:p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b/>
                <w:bCs/>
                <w:sz w:val="32"/>
                <w:szCs w:val="32"/>
                <w:vertAlign w:val="baseline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（非工作时间欢迎来邮问询：rjgdexx@163.com)</w:t>
            </w:r>
          </w:p>
        </w:tc>
        <w:tc>
          <w:tcPr>
            <w:tcW w:w="518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67" w:hRule="atLeast"/>
        </w:trPr>
        <w:tc>
          <w:tcPr>
            <w:tcW w:w="264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小学</w:t>
            </w:r>
          </w:p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数学</w:t>
            </w:r>
          </w:p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ascii="Times New Roman" w:hAnsi="Times New Roman" w:eastAsia="方正仿宋_GBK" w:cs="Times New Roman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教师</w:t>
            </w:r>
          </w:p>
        </w:tc>
        <w:tc>
          <w:tcPr>
            <w:tcW w:w="205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ascii="Times New Roman" w:hAnsi="Times New Roman" w:eastAsia="方正仿宋_GBK" w:cs="Times New Roman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1</w:t>
            </w:r>
          </w:p>
        </w:tc>
        <w:tc>
          <w:tcPr>
            <w:tcW w:w="377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ascii="Times New Roman" w:hAnsi="Times New Roman" w:eastAsia="方正仿宋_GBK" w:cs="Times New Roman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1：3</w:t>
            </w:r>
          </w:p>
        </w:tc>
        <w:tc>
          <w:tcPr>
            <w:tcW w:w="447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本科</w:t>
            </w:r>
          </w:p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ascii="Times New Roman" w:hAnsi="Times New Roman" w:eastAsia="方正仿宋_GBK" w:cs="Times New Roman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及以上</w:t>
            </w:r>
          </w:p>
        </w:tc>
        <w:tc>
          <w:tcPr>
            <w:tcW w:w="816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>本科专业：数学与应用数学（师范）；研究生专业：基础数学、计算数学、概率论与数理统计、应用数学、运筹学与控制论、学科教学（数学）、课程与教学论（数学）</w:t>
            </w:r>
          </w:p>
        </w:tc>
        <w:tc>
          <w:tcPr>
            <w:tcW w:w="320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ascii="Times New Roman" w:hAnsi="Times New Roman" w:eastAsia="方正仿宋_GBK" w:cs="Times New Roman"/>
                <w:b/>
                <w:bCs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/>
                <w:b/>
                <w:bCs/>
                <w:sz w:val="21"/>
                <w:szCs w:val="21"/>
                <w:vertAlign w:val="baseline"/>
                <w:lang w:val="en-US" w:eastAsia="zh-CN"/>
              </w:rPr>
              <w:t>年龄40周岁以下（1984年7月31日以后出生）</w:t>
            </w:r>
          </w:p>
        </w:tc>
        <w:tc>
          <w:tcPr>
            <w:tcW w:w="540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ascii="Times New Roman" w:hAnsi="Times New Roman" w:eastAsia="方正仿宋_GBK" w:cs="Times New Roman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>具有相应教师资格证书；师范类毕业生及具有代课经验者优先考虑。</w:t>
            </w:r>
          </w:p>
        </w:tc>
        <w:tc>
          <w:tcPr>
            <w:tcW w:w="490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ascii="Times New Roman" w:hAnsi="Times New Roman" w:eastAsia="方正仿宋_GBK" w:cs="Times New Roman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编外</w:t>
            </w:r>
          </w:p>
        </w:tc>
        <w:tc>
          <w:tcPr>
            <w:tcW w:w="1020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025-68110928</w:t>
            </w:r>
          </w:p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ascii="Times New Roman" w:hAnsi="Times New Roman" w:eastAsia="方正仿宋_GBK" w:cs="Times New Roman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（非工作时间欢迎来邮问询：rjgdexx@163.com</w:t>
            </w:r>
          </w:p>
        </w:tc>
        <w:tc>
          <w:tcPr>
            <w:tcW w:w="518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>本科专业为小学教育（师范）、研究生专业为小学教育（数学方向）均可报考小学数学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67" w:hRule="atLeast"/>
        </w:trPr>
        <w:tc>
          <w:tcPr>
            <w:tcW w:w="264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小学</w:t>
            </w:r>
          </w:p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科学</w:t>
            </w:r>
          </w:p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default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教师</w:t>
            </w:r>
          </w:p>
        </w:tc>
        <w:tc>
          <w:tcPr>
            <w:tcW w:w="205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default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1</w:t>
            </w:r>
          </w:p>
        </w:tc>
        <w:tc>
          <w:tcPr>
            <w:tcW w:w="377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default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1：3</w:t>
            </w:r>
          </w:p>
        </w:tc>
        <w:tc>
          <w:tcPr>
            <w:tcW w:w="447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本科</w:t>
            </w:r>
          </w:p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及以上</w:t>
            </w:r>
          </w:p>
        </w:tc>
        <w:tc>
          <w:tcPr>
            <w:tcW w:w="816" w:type="pct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>本科专业：小学教育（科学方向）（师范），物理学（师范），化学（师范），生物科学（师范）、生物技术（师范）；研究生专业：科学与技术教育，理论物理、学科教学（物理、化学、生物）、课程与教学论（物理、化学、生物），无机化学、有机化学、物理化学（含化学物理）、高分子化学与物理、应用化学，植物学、动物学、生理学、微生物学、遗传学、细胞生物学、生态学</w:t>
            </w:r>
            <w:r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ab/>
            </w:r>
            <w:r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ab/>
            </w:r>
            <w:r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ab/>
            </w:r>
            <w:r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ab/>
            </w:r>
            <w:r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ab/>
            </w:r>
            <w:r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ab/>
            </w:r>
            <w:r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ab/>
            </w:r>
            <w:r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ab/>
            </w:r>
            <w:r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ab/>
            </w:r>
            <w:r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ab/>
            </w:r>
            <w:r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ab/>
            </w:r>
            <w:r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ab/>
            </w:r>
          </w:p>
        </w:tc>
        <w:tc>
          <w:tcPr>
            <w:tcW w:w="320" w:type="pct"/>
            <w:shd w:val="clear" w:color="auto" w:fill="auto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ascii="Times New Roman" w:hAnsi="Times New Roman" w:eastAsia="方正仿宋_GBK" w:cs="Times New Roman"/>
                <w:b/>
                <w:bCs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/>
                <w:b/>
                <w:bCs/>
                <w:sz w:val="21"/>
                <w:szCs w:val="21"/>
                <w:vertAlign w:val="baseline"/>
                <w:lang w:val="en-US" w:eastAsia="zh-CN"/>
              </w:rPr>
              <w:t>年龄40周岁以下（1984年7月31日以后出生）</w:t>
            </w:r>
          </w:p>
        </w:tc>
        <w:tc>
          <w:tcPr>
            <w:tcW w:w="540" w:type="pct"/>
            <w:shd w:val="clear" w:color="auto" w:fill="auto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ascii="Times New Roman" w:hAnsi="Times New Roman" w:eastAsia="方正仿宋_GBK" w:cs="Times New Roman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>具有相应教师资格证书；师范类毕业生及具有代课经验者优先考虑。</w:t>
            </w:r>
          </w:p>
        </w:tc>
        <w:tc>
          <w:tcPr>
            <w:tcW w:w="490" w:type="pct"/>
            <w:shd w:val="clear" w:color="auto" w:fill="auto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ascii="Times New Roman" w:hAnsi="Times New Roman" w:eastAsia="方正仿宋_GBK" w:cs="Times New Roman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编外</w:t>
            </w:r>
          </w:p>
        </w:tc>
        <w:tc>
          <w:tcPr>
            <w:tcW w:w="1020" w:type="pct"/>
            <w:shd w:val="clear" w:color="auto" w:fill="auto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025-68110928</w:t>
            </w:r>
          </w:p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eastAsia" w:ascii="Times New Roman" w:hAnsi="Times New Roman" w:eastAsia="方正仿宋_GBK" w:cs="Times New Roman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（非工作时间欢迎来邮问询：rjgdexx@163.com</w:t>
            </w:r>
            <w:bookmarkStart w:id="0" w:name="_GoBack"/>
            <w:bookmarkEnd w:id="0"/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)</w:t>
            </w:r>
          </w:p>
        </w:tc>
        <w:tc>
          <w:tcPr>
            <w:tcW w:w="518" w:type="pct"/>
            <w:shd w:val="clear" w:color="auto" w:fill="auto"/>
            <w:vAlign w:val="center"/>
          </w:tcPr>
          <w:p>
            <w:pPr>
              <w:tabs>
                <w:tab w:val="right" w:pos="8306"/>
              </w:tabs>
              <w:snapToGrid w:val="0"/>
              <w:spacing w:line="360" w:lineRule="auto"/>
              <w:jc w:val="center"/>
              <w:rPr>
                <w:rFonts w:hint="default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>本科专业为小学教育（师范）科学方向、研究生为科学与技术教育专业</w:t>
            </w:r>
            <w:r>
              <w:rPr>
                <w:rFonts w:hint="eastAsia" w:ascii="Times New Roman" w:hAnsi="Times New Roman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>均可报考小学</w:t>
            </w:r>
            <w:r>
              <w:rPr>
                <w:rFonts w:hint="eastAsia" w:cs="Times New Roman"/>
                <w:b/>
                <w:bCs/>
                <w:sz w:val="21"/>
                <w:szCs w:val="21"/>
                <w:vertAlign w:val="baseline"/>
                <w:lang w:val="en-US" w:eastAsia="zh-CN"/>
              </w:rPr>
              <w:t>科学</w:t>
            </w:r>
          </w:p>
        </w:tc>
      </w:tr>
    </w:tbl>
    <w:p>
      <w:pPr>
        <w:tabs>
          <w:tab w:val="right" w:pos="8306"/>
        </w:tabs>
        <w:snapToGrid w:val="0"/>
        <w:spacing w:line="360" w:lineRule="auto"/>
        <w:rPr>
          <w:b/>
          <w:bCs/>
          <w:sz w:val="32"/>
          <w:szCs w:val="32"/>
        </w:rPr>
      </w:pPr>
    </w:p>
    <w:p>
      <w:pPr>
        <w:tabs>
          <w:tab w:val="right" w:pos="8306"/>
        </w:tabs>
        <w:snapToGrid w:val="0"/>
        <w:spacing w:line="360" w:lineRule="auto"/>
        <w:rPr>
          <w:b/>
          <w:bCs/>
          <w:sz w:val="32"/>
          <w:szCs w:val="32"/>
        </w:rPr>
      </w:pPr>
    </w:p>
    <w:p>
      <w:pPr>
        <w:tabs>
          <w:tab w:val="right" w:pos="8306"/>
        </w:tabs>
        <w:snapToGrid w:val="0"/>
        <w:spacing w:line="360" w:lineRule="auto"/>
        <w:rPr>
          <w:b/>
          <w:bCs/>
          <w:sz w:val="32"/>
          <w:szCs w:val="32"/>
        </w:rPr>
      </w:pPr>
    </w:p>
    <w:sectPr>
      <w:pgSz w:w="16838" w:h="11906" w:orient="landscape"/>
      <w:pgMar w:top="1587" w:right="2041" w:bottom="1587" w:left="1701" w:header="851" w:footer="1400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EF" w:usb1="C0007841" w:usb2="00000009" w:usb3="00000000" w:csb0="400001FF" w:csb1="FFFF0000"/>
    <w:embedRegular r:id="rId1" w:fontKey="{4655D622-10E0-B7E0-876C-7868DA265DF4}"/>
  </w:font>
  <w:font w:name="宋体">
    <w:altName w:val="汉仪书宋二KW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仿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2" w:fontKey="{A46DDE2F-DFF1-5A98-876C-78687119B0E5}"/>
  </w:font>
  <w:font w:name="方正公文小标宋">
    <w:panose1 w:val="02000500000000000000"/>
    <w:charset w:val="86"/>
    <w:family w:val="auto"/>
    <w:pitch w:val="default"/>
    <w:sig w:usb0="A00002BF" w:usb1="38CF7CFA" w:usb2="00000016" w:usb3="00000000" w:csb0="00040001" w:csb1="00000000"/>
    <w:embedRegular r:id="rId3" w:fontKey="{2186A13A-C199-94E6-876C-7868B0129255}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TrueTypeFonts/>
  <w:saveSubset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DI2N2U4YWMxYTZkMjQ0YmZiZjk3NjY1ODU2ODA3ODUifQ=="/>
  </w:docVars>
  <w:rsids>
    <w:rsidRoot w:val="00C55052"/>
    <w:rsid w:val="000B0CAF"/>
    <w:rsid w:val="00197798"/>
    <w:rsid w:val="00211F6C"/>
    <w:rsid w:val="00243B44"/>
    <w:rsid w:val="002C4D80"/>
    <w:rsid w:val="00302315"/>
    <w:rsid w:val="00453DA5"/>
    <w:rsid w:val="00456735"/>
    <w:rsid w:val="004845A5"/>
    <w:rsid w:val="004F1CD9"/>
    <w:rsid w:val="007D6ACF"/>
    <w:rsid w:val="00927897"/>
    <w:rsid w:val="00A43226"/>
    <w:rsid w:val="00A64B41"/>
    <w:rsid w:val="00C04193"/>
    <w:rsid w:val="00C55052"/>
    <w:rsid w:val="00E05485"/>
    <w:rsid w:val="00E12B46"/>
    <w:rsid w:val="00E30DB6"/>
    <w:rsid w:val="02487165"/>
    <w:rsid w:val="028642E4"/>
    <w:rsid w:val="0466617C"/>
    <w:rsid w:val="0A2A6DC5"/>
    <w:rsid w:val="0F680DBF"/>
    <w:rsid w:val="12274A70"/>
    <w:rsid w:val="12BC3F79"/>
    <w:rsid w:val="15CE1DD3"/>
    <w:rsid w:val="162A4334"/>
    <w:rsid w:val="17400AAE"/>
    <w:rsid w:val="19037516"/>
    <w:rsid w:val="19BE215E"/>
    <w:rsid w:val="1E161B0C"/>
    <w:rsid w:val="1EA85B59"/>
    <w:rsid w:val="1F7FE7B1"/>
    <w:rsid w:val="1FB9292F"/>
    <w:rsid w:val="1FC009DE"/>
    <w:rsid w:val="209D2ACD"/>
    <w:rsid w:val="252B4B4C"/>
    <w:rsid w:val="29312005"/>
    <w:rsid w:val="2DCA6ECC"/>
    <w:rsid w:val="306916A2"/>
    <w:rsid w:val="3185644C"/>
    <w:rsid w:val="3B0B7F6D"/>
    <w:rsid w:val="3B983C5E"/>
    <w:rsid w:val="3ECB056B"/>
    <w:rsid w:val="41606695"/>
    <w:rsid w:val="42A258CA"/>
    <w:rsid w:val="42F276B6"/>
    <w:rsid w:val="434579A7"/>
    <w:rsid w:val="4B165A7F"/>
    <w:rsid w:val="4C3300C3"/>
    <w:rsid w:val="50BE6F5E"/>
    <w:rsid w:val="5630509D"/>
    <w:rsid w:val="576F1DC6"/>
    <w:rsid w:val="59B11FCB"/>
    <w:rsid w:val="5C4E28F2"/>
    <w:rsid w:val="5CEC327D"/>
    <w:rsid w:val="5DF118C0"/>
    <w:rsid w:val="66486604"/>
    <w:rsid w:val="668A09CB"/>
    <w:rsid w:val="66AC6B93"/>
    <w:rsid w:val="66F145A6"/>
    <w:rsid w:val="671F68C2"/>
    <w:rsid w:val="677D5E3A"/>
    <w:rsid w:val="67876A0D"/>
    <w:rsid w:val="6CAD69DD"/>
    <w:rsid w:val="6D5DB427"/>
    <w:rsid w:val="6E4678CD"/>
    <w:rsid w:val="6EA2262A"/>
    <w:rsid w:val="73C63C5A"/>
    <w:rsid w:val="77BF249E"/>
    <w:rsid w:val="7B1A0DD3"/>
    <w:rsid w:val="E96B75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方正仿宋_GBK" w:cs="Times New Roman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link w:val="9"/>
    <w:semiHidden/>
    <w:unhideWhenUsed/>
    <w:qFormat/>
    <w:uiPriority w:val="99"/>
    <w:pPr>
      <w:jc w:val="left"/>
    </w:pPr>
  </w:style>
  <w:style w:type="paragraph" w:styleId="3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4">
    <w:name w:val="annotation subject"/>
    <w:basedOn w:val="2"/>
    <w:next w:val="2"/>
    <w:link w:val="10"/>
    <w:semiHidden/>
    <w:unhideWhenUsed/>
    <w:qFormat/>
    <w:uiPriority w:val="99"/>
    <w:rPr>
      <w:b/>
      <w:bCs/>
    </w:rPr>
  </w:style>
  <w:style w:type="table" w:styleId="6">
    <w:name w:val="Table Grid"/>
    <w:basedOn w:val="5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annotation reference"/>
    <w:basedOn w:val="7"/>
    <w:semiHidden/>
    <w:unhideWhenUsed/>
    <w:qFormat/>
    <w:uiPriority w:val="99"/>
    <w:rPr>
      <w:sz w:val="21"/>
      <w:szCs w:val="21"/>
    </w:rPr>
  </w:style>
  <w:style w:type="character" w:customStyle="1" w:styleId="9">
    <w:name w:val="批注文字 字符"/>
    <w:basedOn w:val="7"/>
    <w:link w:val="2"/>
    <w:semiHidden/>
    <w:qFormat/>
    <w:uiPriority w:val="99"/>
    <w:rPr>
      <w:rFonts w:eastAsia="方正仿宋_GBK"/>
      <w:kern w:val="2"/>
      <w:sz w:val="21"/>
      <w:szCs w:val="22"/>
    </w:rPr>
  </w:style>
  <w:style w:type="character" w:customStyle="1" w:styleId="10">
    <w:name w:val="批注主题 字符"/>
    <w:basedOn w:val="9"/>
    <w:link w:val="4"/>
    <w:semiHidden/>
    <w:qFormat/>
    <w:uiPriority w:val="99"/>
    <w:rPr>
      <w:rFonts w:eastAsia="方正仿宋_GBK"/>
      <w:b/>
      <w:bCs/>
      <w:kern w:val="2"/>
      <w:sz w:val="21"/>
      <w:szCs w:val="22"/>
    </w:rPr>
  </w:style>
  <w:style w:type="character" w:customStyle="1" w:styleId="11">
    <w:name w:val="批注框文本 字符"/>
    <w:basedOn w:val="7"/>
    <w:link w:val="3"/>
    <w:semiHidden/>
    <w:qFormat/>
    <w:uiPriority w:val="99"/>
    <w:rPr>
      <w:rFonts w:eastAsia="方正仿宋_GBK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3</Pages>
  <Words>779</Words>
  <Characters>872</Characters>
  <Lines>21</Lines>
  <Paragraphs>6</Paragraphs>
  <TotalTime>8</TotalTime>
  <ScaleCrop>false</ScaleCrop>
  <LinksUpToDate>false</LinksUpToDate>
  <CharactersWithSpaces>885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2024-08-10T09:34:00Z</dcterms:created>
  <dc:creator>admin</dc:creator>
  <cp:lastModifiedBy>韩杰</cp:lastModifiedBy>
  <cp:lastPrinted>2024-08-13T06:43:00Z</cp:lastPrinted>
  <dcterms:modified xsi:type="dcterms:W3CDTF">2025-07-17T11:22:47Z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B5F83C6B72E94140A1DBE55B199E805D_13</vt:lpwstr>
  </property>
  <property fmtid="{D5CDD505-2E9C-101B-9397-08002B2CF9AE}" pid="4" name="KSOTemplateDocerSaveRecord">
    <vt:lpwstr>eyJoZGlkIjoiYWQwYzUzYTIwMmQ4ODRlMzM0ZDA0Yzg5YTg3YTE4MWIiLCJ1c2VySWQiOiIxNTA5NTgyNjk1In0=</vt:lpwstr>
  </property>
</Properties>
</file>